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CF5" w:rsidRPr="006859AC" w:rsidRDefault="00FE39E3">
      <w:pPr>
        <w:rPr>
          <w:rFonts w:ascii="Cambria" w:hAnsi="Cambria"/>
        </w:rPr>
      </w:pPr>
      <w:r w:rsidRPr="006859AC">
        <w:rPr>
          <w:rFonts w:ascii="Cambria" w:hAnsi="Cambria"/>
          <w:b/>
          <w:i/>
        </w:rPr>
        <w:t>Roman i popularna kultura</w:t>
      </w:r>
      <w:r w:rsidR="000E08C6" w:rsidRPr="006859AC">
        <w:rPr>
          <w:rFonts w:ascii="Cambria" w:hAnsi="Cambria"/>
        </w:rPr>
        <w:t>, 2+1, (T), četvrtak 12:30 -14:45</w:t>
      </w:r>
      <w:r w:rsidR="00B12EA1" w:rsidRPr="006859AC">
        <w:rPr>
          <w:rFonts w:ascii="Cambria" w:hAnsi="Cambria"/>
        </w:rPr>
        <w:t>, A-214</w:t>
      </w:r>
    </w:p>
    <w:p w:rsidR="000E08C6" w:rsidRPr="006859AC" w:rsidRDefault="000E08C6">
      <w:pPr>
        <w:rPr>
          <w:rFonts w:ascii="Cambria" w:hAnsi="Cambria"/>
        </w:rPr>
      </w:pPr>
      <w:r w:rsidRPr="006859AC">
        <w:rPr>
          <w:rFonts w:ascii="Cambria" w:hAnsi="Cambria"/>
        </w:rPr>
        <w:t>konsultacije: četvrtak 11-12, B-211</w:t>
      </w:r>
    </w:p>
    <w:p w:rsidR="00B12EA1" w:rsidRPr="006859AC" w:rsidRDefault="00B12EA1">
      <w:pPr>
        <w:rPr>
          <w:rFonts w:ascii="Cambria" w:hAnsi="Cambria"/>
        </w:rPr>
      </w:pPr>
      <w:r w:rsidRPr="006859AC">
        <w:rPr>
          <w:rFonts w:ascii="Cambria" w:hAnsi="Cambria"/>
        </w:rPr>
        <w:t>Dean Duda</w:t>
      </w:r>
    </w:p>
    <w:p w:rsidR="00FE39E3" w:rsidRPr="006859AC" w:rsidRDefault="00FE39E3">
      <w:pPr>
        <w:rPr>
          <w:rFonts w:ascii="Cambria" w:hAnsi="Cambria"/>
        </w:rPr>
      </w:pPr>
    </w:p>
    <w:p w:rsidR="003F5272" w:rsidRDefault="00FE39E3" w:rsidP="00FE39E3">
      <w:pPr>
        <w:jc w:val="both"/>
        <w:rPr>
          <w:rFonts w:ascii="Cambria" w:hAnsi="Cambria"/>
        </w:rPr>
      </w:pPr>
      <w:r w:rsidRPr="00B568C8">
        <w:rPr>
          <w:rFonts w:ascii="Cambria" w:hAnsi="Cambria"/>
          <w:b/>
        </w:rPr>
        <w:t>Opis</w:t>
      </w:r>
      <w:r w:rsidRPr="006859AC">
        <w:rPr>
          <w:rFonts w:ascii="Cambria" w:hAnsi="Cambria"/>
        </w:rPr>
        <w:t xml:space="preserve">: </w:t>
      </w:r>
      <w:r w:rsidRPr="00B568C8">
        <w:rPr>
          <w:rFonts w:ascii="Cambria" w:hAnsi="Cambria"/>
        </w:rPr>
        <w:t>kolegij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obuhva</w:t>
      </w:r>
      <w:r w:rsidRPr="006859AC">
        <w:rPr>
          <w:rFonts w:ascii="Cambria" w:hAnsi="Cambria"/>
        </w:rPr>
        <w:t>ć</w:t>
      </w:r>
      <w:r w:rsidRPr="00B568C8">
        <w:rPr>
          <w:rFonts w:ascii="Cambria" w:hAnsi="Cambria"/>
        </w:rPr>
        <w:t>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analizu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razli</w:t>
      </w:r>
      <w:r w:rsidRPr="006859AC">
        <w:rPr>
          <w:rFonts w:ascii="Cambria" w:hAnsi="Cambria"/>
        </w:rPr>
        <w:t>č</w:t>
      </w:r>
      <w:r w:rsidRPr="00B568C8">
        <w:rPr>
          <w:rFonts w:ascii="Cambria" w:hAnsi="Cambria"/>
        </w:rPr>
        <w:t>itih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artikulacija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romana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i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popularne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kulture</w:t>
      </w:r>
      <w:r w:rsidRPr="006859AC">
        <w:rPr>
          <w:rFonts w:ascii="Cambria" w:hAnsi="Cambria"/>
        </w:rPr>
        <w:t xml:space="preserve">. </w:t>
      </w:r>
      <w:r w:rsidRPr="00B568C8">
        <w:rPr>
          <w:rFonts w:ascii="Cambria" w:hAnsi="Cambria"/>
        </w:rPr>
        <w:t>Obradit</w:t>
      </w:r>
      <w:r w:rsidRPr="006859AC">
        <w:rPr>
          <w:rFonts w:ascii="Cambria" w:hAnsi="Cambria"/>
        </w:rPr>
        <w:t xml:space="preserve"> ć</w:t>
      </w:r>
      <w:r w:rsidRPr="00B568C8">
        <w:rPr>
          <w:rFonts w:ascii="Cambria" w:hAnsi="Cambria"/>
        </w:rPr>
        <w:t>e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se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teorije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romana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koje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povezuju</w:t>
      </w:r>
      <w:r w:rsidRPr="006859AC">
        <w:rPr>
          <w:rFonts w:ascii="Cambria" w:hAnsi="Cambria"/>
        </w:rPr>
        <w:t xml:space="preserve"> ž</w:t>
      </w:r>
      <w:r w:rsidRPr="00B568C8">
        <w:rPr>
          <w:rFonts w:ascii="Cambria" w:hAnsi="Cambria"/>
        </w:rPr>
        <w:t>anr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s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popularnom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kulturom</w:t>
      </w:r>
      <w:r w:rsidRPr="006859AC">
        <w:rPr>
          <w:rFonts w:ascii="Cambria" w:hAnsi="Cambria"/>
        </w:rPr>
        <w:t xml:space="preserve">, </w:t>
      </w:r>
      <w:r w:rsidRPr="00B568C8">
        <w:rPr>
          <w:rFonts w:ascii="Cambria" w:hAnsi="Cambria"/>
        </w:rPr>
        <w:t>kao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i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mjesto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romana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u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teorijama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popularne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kulture</w:t>
      </w:r>
      <w:r w:rsidRPr="006859AC">
        <w:rPr>
          <w:rFonts w:ascii="Cambria" w:hAnsi="Cambria"/>
        </w:rPr>
        <w:t xml:space="preserve">. </w:t>
      </w:r>
      <w:r w:rsidR="00B568C8">
        <w:rPr>
          <w:rFonts w:ascii="Cambria" w:hAnsi="Cambria"/>
        </w:rPr>
        <w:t>Popularna kultura razumije se kao ko</w:t>
      </w:r>
      <w:r w:rsidR="002F08F3">
        <w:rPr>
          <w:rFonts w:ascii="Cambria" w:hAnsi="Cambria"/>
        </w:rPr>
        <w:t xml:space="preserve">njunktura  nakon industrijske revolucije, dakle razlikuje se strukturno od folklorne ili narodne kulture odnosno ranijih konjunktura u kojima je roman funkcionirao kao žanr na niskoj hijerarhijskoj poziciji. Stoga će se, uz komparativno-historijski primjer iz prethistorije žanra kao što je starogrčki ljubavni roman, koji kao da naznačuje model, pozornost posvetiti </w:t>
      </w:r>
      <w:proofErr w:type="spellStart"/>
      <w:r w:rsidR="002F08F3">
        <w:rPr>
          <w:rFonts w:ascii="Cambria" w:hAnsi="Cambria"/>
        </w:rPr>
        <w:t>hobsbaw</w:t>
      </w:r>
      <w:r w:rsidR="0067774D">
        <w:rPr>
          <w:rFonts w:ascii="Cambria" w:hAnsi="Cambria"/>
        </w:rPr>
        <w:t>movski</w:t>
      </w:r>
      <w:proofErr w:type="spellEnd"/>
      <w:r w:rsidR="0067774D">
        <w:rPr>
          <w:rFonts w:ascii="Cambria" w:hAnsi="Cambria"/>
        </w:rPr>
        <w:t xml:space="preserve"> definiranom </w:t>
      </w:r>
      <w:r w:rsidR="002F08F3">
        <w:rPr>
          <w:rFonts w:ascii="Cambria" w:hAnsi="Cambria"/>
        </w:rPr>
        <w:t>dugom 19. i kratkom 20 stoljeću</w:t>
      </w:r>
      <w:r w:rsidR="0067774D">
        <w:rPr>
          <w:rFonts w:ascii="Cambria" w:hAnsi="Cambria"/>
        </w:rPr>
        <w:t xml:space="preserve"> odnosno izabranim roman</w:t>
      </w:r>
      <w:r w:rsidR="005C4AA6">
        <w:rPr>
          <w:rFonts w:ascii="Cambria" w:hAnsi="Cambria"/>
        </w:rPr>
        <w:t>ima</w:t>
      </w:r>
      <w:r w:rsidR="0067774D">
        <w:rPr>
          <w:rFonts w:ascii="Cambria" w:hAnsi="Cambria"/>
        </w:rPr>
        <w:t xml:space="preserve"> koji su na poseban način zaokupljeni posebnim aspektima popularne kulture, </w:t>
      </w:r>
      <w:r w:rsidR="0067774D" w:rsidRPr="00B568C8">
        <w:rPr>
          <w:rFonts w:ascii="Cambria" w:hAnsi="Cambria"/>
        </w:rPr>
        <w:t>i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to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od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M</w:t>
      </w:r>
      <w:r w:rsidR="0067774D" w:rsidRPr="006859AC">
        <w:rPr>
          <w:rFonts w:ascii="Cambria" w:hAnsi="Cambria"/>
        </w:rPr>
        <w:t xml:space="preserve">. </w:t>
      </w:r>
      <w:r w:rsidR="0067774D" w:rsidRPr="00B568C8">
        <w:rPr>
          <w:rFonts w:ascii="Cambria" w:hAnsi="Cambria"/>
        </w:rPr>
        <w:t>Krle</w:t>
      </w:r>
      <w:r w:rsidR="0067774D" w:rsidRPr="006859AC">
        <w:rPr>
          <w:rFonts w:ascii="Cambria" w:hAnsi="Cambria"/>
        </w:rPr>
        <w:t>ž</w:t>
      </w:r>
      <w:r w:rsidR="0067774D" w:rsidRPr="00B568C8">
        <w:rPr>
          <w:rFonts w:ascii="Cambria" w:hAnsi="Cambria"/>
        </w:rPr>
        <w:t>e</w:t>
      </w:r>
      <w:r w:rsidR="0067774D" w:rsidRPr="006859AC">
        <w:rPr>
          <w:rFonts w:ascii="Cambria" w:hAnsi="Cambria"/>
        </w:rPr>
        <w:t xml:space="preserve"> (</w:t>
      </w:r>
      <w:r w:rsidR="0067774D" w:rsidRPr="00B568C8">
        <w:rPr>
          <w:rFonts w:ascii="Cambria" w:hAnsi="Cambria"/>
        </w:rPr>
        <w:t>Tri</w:t>
      </w:r>
      <w:r w:rsidR="0067774D" w:rsidRPr="006859AC">
        <w:rPr>
          <w:rFonts w:ascii="Cambria" w:hAnsi="Cambria"/>
        </w:rPr>
        <w:t xml:space="preserve"> </w:t>
      </w:r>
      <w:proofErr w:type="spellStart"/>
      <w:r w:rsidR="0067774D" w:rsidRPr="00B568C8">
        <w:rPr>
          <w:rFonts w:ascii="Cambria" w:hAnsi="Cambria"/>
        </w:rPr>
        <w:t>kavaljera</w:t>
      </w:r>
      <w:proofErr w:type="spellEnd"/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frajle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Melanije</w:t>
      </w:r>
      <w:r w:rsidR="0067774D" w:rsidRPr="006859AC">
        <w:rPr>
          <w:rFonts w:ascii="Cambria" w:hAnsi="Cambria"/>
        </w:rPr>
        <w:t xml:space="preserve">), </w:t>
      </w:r>
      <w:r w:rsidR="0067774D" w:rsidRPr="00B568C8">
        <w:rPr>
          <w:rFonts w:ascii="Cambria" w:hAnsi="Cambria"/>
        </w:rPr>
        <w:t>H</w:t>
      </w:r>
      <w:r w:rsidR="0067774D" w:rsidRPr="006859AC">
        <w:rPr>
          <w:rFonts w:ascii="Cambria" w:hAnsi="Cambria"/>
        </w:rPr>
        <w:t xml:space="preserve">. </w:t>
      </w:r>
      <w:r w:rsidR="0067774D" w:rsidRPr="00B568C8">
        <w:rPr>
          <w:rFonts w:ascii="Cambria" w:hAnsi="Cambria"/>
        </w:rPr>
        <w:t>Hess</w:t>
      </w:r>
      <w:r w:rsidR="0067774D">
        <w:rPr>
          <w:rFonts w:ascii="Cambria" w:hAnsi="Cambria"/>
        </w:rPr>
        <w:t>e</w:t>
      </w:r>
      <w:r w:rsidR="0067774D" w:rsidRPr="00B568C8">
        <w:rPr>
          <w:rFonts w:ascii="Cambria" w:hAnsi="Cambria"/>
        </w:rPr>
        <w:t>a</w:t>
      </w:r>
      <w:r w:rsidR="0067774D" w:rsidRPr="006859AC">
        <w:rPr>
          <w:rFonts w:ascii="Cambria" w:hAnsi="Cambria"/>
        </w:rPr>
        <w:t xml:space="preserve"> (</w:t>
      </w:r>
      <w:r w:rsidR="0067774D" w:rsidRPr="00B568C8">
        <w:rPr>
          <w:rFonts w:ascii="Cambria" w:hAnsi="Cambria"/>
        </w:rPr>
        <w:t>Stepski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vuk</w:t>
      </w:r>
      <w:r w:rsidR="0067774D" w:rsidRPr="006859AC">
        <w:rPr>
          <w:rFonts w:ascii="Cambria" w:hAnsi="Cambria"/>
        </w:rPr>
        <w:t xml:space="preserve">) i J. </w:t>
      </w:r>
      <w:proofErr w:type="spellStart"/>
      <w:r w:rsidR="0067774D" w:rsidRPr="006859AC">
        <w:rPr>
          <w:rFonts w:ascii="Cambria" w:hAnsi="Cambria"/>
        </w:rPr>
        <w:t>Oleše</w:t>
      </w:r>
      <w:proofErr w:type="spellEnd"/>
      <w:r w:rsidR="0067774D" w:rsidRPr="006859AC">
        <w:rPr>
          <w:rFonts w:ascii="Cambria" w:hAnsi="Cambria"/>
        </w:rPr>
        <w:t xml:space="preserve"> (Zavist) preko J. D. Salingera (Lovac u raži) </w:t>
      </w:r>
      <w:r w:rsidR="0067774D" w:rsidRPr="00B568C8">
        <w:rPr>
          <w:rFonts w:ascii="Cambria" w:hAnsi="Cambria"/>
        </w:rPr>
        <w:t>do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M</w:t>
      </w:r>
      <w:r w:rsidR="0067774D" w:rsidRPr="006859AC">
        <w:rPr>
          <w:rFonts w:ascii="Cambria" w:hAnsi="Cambria"/>
        </w:rPr>
        <w:t xml:space="preserve">. </w:t>
      </w:r>
      <w:r w:rsidR="0067774D" w:rsidRPr="00B568C8">
        <w:rPr>
          <w:rFonts w:ascii="Cambria" w:hAnsi="Cambria"/>
        </w:rPr>
        <w:t>Kundere</w:t>
      </w:r>
      <w:r w:rsidR="0067774D" w:rsidRPr="006859AC">
        <w:rPr>
          <w:rFonts w:ascii="Cambria" w:hAnsi="Cambria"/>
        </w:rPr>
        <w:t xml:space="preserve"> (Š</w:t>
      </w:r>
      <w:r w:rsidR="0067774D" w:rsidRPr="00B568C8">
        <w:rPr>
          <w:rFonts w:ascii="Cambria" w:hAnsi="Cambria"/>
        </w:rPr>
        <w:t>ala</w:t>
      </w:r>
      <w:r w:rsidR="0067774D" w:rsidRPr="006859AC">
        <w:rPr>
          <w:rFonts w:ascii="Cambria" w:hAnsi="Cambria"/>
        </w:rPr>
        <w:t xml:space="preserve">), </w:t>
      </w:r>
      <w:r w:rsidR="0067774D" w:rsidRPr="00B568C8">
        <w:rPr>
          <w:rFonts w:ascii="Cambria" w:hAnsi="Cambria"/>
        </w:rPr>
        <w:t>S</w:t>
      </w:r>
      <w:r w:rsidR="0067774D" w:rsidRPr="006859AC">
        <w:rPr>
          <w:rFonts w:ascii="Cambria" w:hAnsi="Cambria"/>
        </w:rPr>
        <w:t xml:space="preserve">. </w:t>
      </w:r>
      <w:proofErr w:type="spellStart"/>
      <w:r w:rsidR="0067774D" w:rsidRPr="00B568C8">
        <w:rPr>
          <w:rFonts w:ascii="Cambria" w:hAnsi="Cambria"/>
        </w:rPr>
        <w:t>Alexieja</w:t>
      </w:r>
      <w:proofErr w:type="spellEnd"/>
      <w:r w:rsidR="0067774D" w:rsidRPr="006859AC">
        <w:rPr>
          <w:rFonts w:ascii="Cambria" w:hAnsi="Cambria"/>
        </w:rPr>
        <w:t xml:space="preserve"> (</w:t>
      </w:r>
      <w:r w:rsidR="0067774D" w:rsidRPr="00B568C8">
        <w:rPr>
          <w:rFonts w:ascii="Cambria" w:hAnsi="Cambria"/>
        </w:rPr>
        <w:t>Bluz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rezervata</w:t>
      </w:r>
      <w:r w:rsidR="0067774D" w:rsidRPr="006859AC">
        <w:rPr>
          <w:rFonts w:ascii="Cambria" w:hAnsi="Cambria"/>
        </w:rPr>
        <w:t xml:space="preserve">) </w:t>
      </w:r>
      <w:r w:rsidR="0067774D" w:rsidRPr="00B568C8">
        <w:rPr>
          <w:rFonts w:ascii="Cambria" w:hAnsi="Cambria"/>
        </w:rPr>
        <w:t>i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V</w:t>
      </w:r>
      <w:r w:rsidR="0067774D" w:rsidRPr="006859AC">
        <w:rPr>
          <w:rFonts w:ascii="Cambria" w:hAnsi="Cambria"/>
        </w:rPr>
        <w:t xml:space="preserve">. </w:t>
      </w:r>
      <w:proofErr w:type="spellStart"/>
      <w:r w:rsidR="0067774D" w:rsidRPr="00B568C8">
        <w:rPr>
          <w:rFonts w:ascii="Cambria" w:hAnsi="Cambria"/>
        </w:rPr>
        <w:t>Pelevina</w:t>
      </w:r>
      <w:proofErr w:type="spellEnd"/>
      <w:r w:rsidR="0067774D" w:rsidRPr="006859AC">
        <w:rPr>
          <w:rFonts w:ascii="Cambria" w:hAnsi="Cambria"/>
        </w:rPr>
        <w:t xml:space="preserve"> (</w:t>
      </w:r>
      <w:r w:rsidR="0067774D" w:rsidRPr="00B568C8">
        <w:rPr>
          <w:rFonts w:ascii="Cambria" w:hAnsi="Cambria"/>
        </w:rPr>
        <w:t>Generacija</w:t>
      </w:r>
      <w:r w:rsidR="0067774D" w:rsidRPr="006859AC">
        <w:rPr>
          <w:rFonts w:ascii="Cambria" w:hAnsi="Cambria"/>
        </w:rPr>
        <w:t xml:space="preserve"> </w:t>
      </w:r>
      <w:r w:rsidR="0067774D" w:rsidRPr="00B568C8">
        <w:rPr>
          <w:rFonts w:ascii="Cambria" w:hAnsi="Cambria"/>
        </w:rPr>
        <w:t>P</w:t>
      </w:r>
      <w:r w:rsidR="0067774D" w:rsidRPr="006859AC">
        <w:rPr>
          <w:rFonts w:ascii="Cambria" w:hAnsi="Cambria"/>
        </w:rPr>
        <w:t>).</w:t>
      </w:r>
      <w:r w:rsidR="003F5272">
        <w:rPr>
          <w:rFonts w:ascii="Cambria" w:hAnsi="Cambria"/>
        </w:rPr>
        <w:t xml:space="preserve"> </w:t>
      </w:r>
      <w:r w:rsidR="0067774D">
        <w:rPr>
          <w:rFonts w:ascii="Cambria" w:hAnsi="Cambria"/>
        </w:rPr>
        <w:t xml:space="preserve">Na tragu </w:t>
      </w:r>
      <w:proofErr w:type="spellStart"/>
      <w:r w:rsidR="0067774D">
        <w:rPr>
          <w:rFonts w:ascii="Cambria" w:hAnsi="Cambria"/>
        </w:rPr>
        <w:t>Bourdieuove</w:t>
      </w:r>
      <w:proofErr w:type="spellEnd"/>
      <w:r w:rsidR="0067774D">
        <w:rPr>
          <w:rFonts w:ascii="Cambria" w:hAnsi="Cambria"/>
        </w:rPr>
        <w:t xml:space="preserve"> ideje distinkcije obradit će se </w:t>
      </w:r>
      <w:r w:rsidR="003F5272">
        <w:rPr>
          <w:rFonts w:ascii="Cambria" w:hAnsi="Cambria"/>
        </w:rPr>
        <w:t xml:space="preserve">i sljedeći </w:t>
      </w:r>
      <w:r w:rsidRPr="00B568C8">
        <w:rPr>
          <w:rFonts w:ascii="Cambria" w:hAnsi="Cambria"/>
        </w:rPr>
        <w:t>problemi</w:t>
      </w:r>
      <w:r w:rsidRPr="006859AC">
        <w:rPr>
          <w:rFonts w:ascii="Cambria" w:hAnsi="Cambria"/>
        </w:rPr>
        <w:t xml:space="preserve">: </w:t>
      </w:r>
      <w:r w:rsidRPr="00B568C8">
        <w:rPr>
          <w:rFonts w:ascii="Cambria" w:hAnsi="Cambria"/>
        </w:rPr>
        <w:t>roman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kao</w:t>
      </w:r>
      <w:r w:rsidRPr="006859AC">
        <w:rPr>
          <w:rFonts w:ascii="Cambria" w:hAnsi="Cambria"/>
        </w:rPr>
        <w:t xml:space="preserve"> ž</w:t>
      </w:r>
      <w:r w:rsidRPr="00B568C8">
        <w:rPr>
          <w:rFonts w:ascii="Cambria" w:hAnsi="Cambria"/>
        </w:rPr>
        <w:t>anr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popularne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kulture</w:t>
      </w:r>
      <w:r w:rsidRPr="006859AC">
        <w:rPr>
          <w:rFonts w:ascii="Cambria" w:hAnsi="Cambria"/>
        </w:rPr>
        <w:t xml:space="preserve">, </w:t>
      </w:r>
      <w:r w:rsidR="002F08F3">
        <w:rPr>
          <w:rFonts w:ascii="Cambria" w:hAnsi="Cambria"/>
        </w:rPr>
        <w:t xml:space="preserve">popularna kultura kao tema romana, </w:t>
      </w:r>
      <w:r w:rsidR="002E67C2">
        <w:rPr>
          <w:rFonts w:ascii="Cambria" w:hAnsi="Cambria"/>
        </w:rPr>
        <w:t xml:space="preserve">razmjena između niskog i visokog, </w:t>
      </w:r>
      <w:r w:rsidRPr="00B568C8">
        <w:rPr>
          <w:rFonts w:ascii="Cambria" w:hAnsi="Cambria"/>
        </w:rPr>
        <w:t>predindustrijska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popularna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i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roman</w:t>
      </w:r>
      <w:r w:rsidRPr="006859AC">
        <w:rPr>
          <w:rFonts w:ascii="Cambria" w:hAnsi="Cambria"/>
        </w:rPr>
        <w:t xml:space="preserve">, </w:t>
      </w:r>
      <w:r w:rsidRPr="00B568C8">
        <w:rPr>
          <w:rFonts w:ascii="Cambria" w:hAnsi="Cambria"/>
        </w:rPr>
        <w:t>modernizam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i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popularna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kultura</w:t>
      </w:r>
      <w:r w:rsidRPr="006859AC">
        <w:rPr>
          <w:rFonts w:ascii="Cambria" w:hAnsi="Cambria"/>
        </w:rPr>
        <w:t xml:space="preserve">, </w:t>
      </w:r>
      <w:proofErr w:type="spellStart"/>
      <w:r w:rsidRPr="00B568C8">
        <w:rPr>
          <w:rFonts w:ascii="Cambria" w:hAnsi="Cambria"/>
        </w:rPr>
        <w:t>postmoderna</w:t>
      </w:r>
      <w:proofErr w:type="spellEnd"/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i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popularna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kultura</w:t>
      </w:r>
      <w:r w:rsidRPr="006859AC">
        <w:rPr>
          <w:rFonts w:ascii="Cambria" w:hAnsi="Cambria"/>
        </w:rPr>
        <w:t xml:space="preserve">, </w:t>
      </w:r>
      <w:r w:rsidRPr="00B568C8">
        <w:rPr>
          <w:rFonts w:ascii="Cambria" w:hAnsi="Cambria"/>
        </w:rPr>
        <w:t>popularna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kultura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kao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tema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romana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u</w:t>
      </w:r>
      <w:r w:rsidRPr="006859AC">
        <w:rPr>
          <w:rFonts w:ascii="Cambria" w:hAnsi="Cambria"/>
        </w:rPr>
        <w:t xml:space="preserve"> 20. </w:t>
      </w:r>
      <w:r w:rsidRPr="00B568C8">
        <w:rPr>
          <w:rFonts w:ascii="Cambria" w:hAnsi="Cambria"/>
        </w:rPr>
        <w:t>stolje</w:t>
      </w:r>
      <w:r w:rsidRPr="006859AC">
        <w:rPr>
          <w:rFonts w:ascii="Cambria" w:hAnsi="Cambria"/>
        </w:rPr>
        <w:t>ć</w:t>
      </w:r>
      <w:r w:rsidRPr="00B568C8">
        <w:rPr>
          <w:rFonts w:ascii="Cambria" w:hAnsi="Cambria"/>
        </w:rPr>
        <w:t>u</w:t>
      </w:r>
      <w:r w:rsidRPr="006859AC">
        <w:rPr>
          <w:rFonts w:ascii="Cambria" w:hAnsi="Cambria"/>
        </w:rPr>
        <w:t xml:space="preserve">, </w:t>
      </w:r>
      <w:r w:rsidRPr="00B568C8">
        <w:rPr>
          <w:rFonts w:ascii="Cambria" w:hAnsi="Cambria"/>
        </w:rPr>
        <w:t>popularna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svakodnevnica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i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roman</w:t>
      </w:r>
      <w:r w:rsidRPr="006859AC">
        <w:rPr>
          <w:rFonts w:ascii="Cambria" w:hAnsi="Cambria"/>
        </w:rPr>
        <w:t xml:space="preserve">, </w:t>
      </w:r>
      <w:r w:rsidRPr="00B568C8">
        <w:rPr>
          <w:rFonts w:ascii="Cambria" w:hAnsi="Cambria"/>
        </w:rPr>
        <w:t>mediji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u</w:t>
      </w:r>
      <w:r w:rsidRPr="006859AC">
        <w:rPr>
          <w:rFonts w:ascii="Cambria" w:hAnsi="Cambria"/>
        </w:rPr>
        <w:t xml:space="preserve"> </w:t>
      </w:r>
      <w:r w:rsidRPr="00B568C8">
        <w:rPr>
          <w:rFonts w:ascii="Cambria" w:hAnsi="Cambria"/>
        </w:rPr>
        <w:t>romanu</w:t>
      </w:r>
      <w:r w:rsidR="003F5272">
        <w:rPr>
          <w:rFonts w:ascii="Cambria" w:hAnsi="Cambria"/>
        </w:rPr>
        <w:t>, sport kao tema romana itd.</w:t>
      </w:r>
    </w:p>
    <w:p w:rsidR="00FE39E3" w:rsidRPr="006859AC" w:rsidRDefault="00FE39E3" w:rsidP="00FE39E3">
      <w:pPr>
        <w:jc w:val="both"/>
        <w:rPr>
          <w:rFonts w:ascii="Cambria" w:hAnsi="Cambria"/>
          <w:lang w:val="en-GB"/>
        </w:rPr>
      </w:pPr>
      <w:proofErr w:type="spellStart"/>
      <w:r w:rsidRPr="006859AC">
        <w:rPr>
          <w:rFonts w:ascii="Cambria" w:hAnsi="Cambria"/>
          <w:lang w:val="en-GB"/>
        </w:rPr>
        <w:t>Definitivni</w:t>
      </w:r>
      <w:proofErr w:type="spellEnd"/>
      <w:r w:rsidRPr="006859AC">
        <w:rPr>
          <w:rFonts w:ascii="Cambria" w:hAnsi="Cambria"/>
          <w:lang w:val="en-GB"/>
        </w:rPr>
        <w:t xml:space="preserve"> </w:t>
      </w:r>
      <w:proofErr w:type="spellStart"/>
      <w:r w:rsidRPr="006859AC">
        <w:rPr>
          <w:rFonts w:ascii="Cambria" w:hAnsi="Cambria"/>
          <w:lang w:val="en-GB"/>
        </w:rPr>
        <w:t>izbor</w:t>
      </w:r>
      <w:proofErr w:type="spellEnd"/>
      <w:r w:rsidRPr="006859AC">
        <w:rPr>
          <w:rFonts w:ascii="Cambria" w:hAnsi="Cambria"/>
          <w:lang w:val="en-GB"/>
        </w:rPr>
        <w:t xml:space="preserve"> </w:t>
      </w:r>
      <w:proofErr w:type="spellStart"/>
      <w:r w:rsidRPr="006859AC">
        <w:rPr>
          <w:rFonts w:ascii="Cambria" w:hAnsi="Cambria"/>
          <w:lang w:val="en-GB"/>
        </w:rPr>
        <w:t>romana</w:t>
      </w:r>
      <w:proofErr w:type="spellEnd"/>
      <w:r w:rsidRPr="006859AC">
        <w:rPr>
          <w:rFonts w:ascii="Cambria" w:hAnsi="Cambria"/>
          <w:lang w:val="en-GB"/>
        </w:rPr>
        <w:t xml:space="preserve"> </w:t>
      </w:r>
      <w:proofErr w:type="spellStart"/>
      <w:r w:rsidRPr="006859AC">
        <w:rPr>
          <w:rFonts w:ascii="Cambria" w:hAnsi="Cambria"/>
          <w:lang w:val="en-GB"/>
        </w:rPr>
        <w:t>dogovorit</w:t>
      </w:r>
      <w:proofErr w:type="spellEnd"/>
      <w:r w:rsidRPr="006859AC">
        <w:rPr>
          <w:rFonts w:ascii="Cambria" w:hAnsi="Cambria"/>
          <w:lang w:val="en-GB"/>
        </w:rPr>
        <w:t xml:space="preserve"> </w:t>
      </w:r>
      <w:proofErr w:type="spellStart"/>
      <w:r w:rsidRPr="006859AC">
        <w:rPr>
          <w:rFonts w:ascii="Cambria" w:hAnsi="Cambria"/>
          <w:lang w:val="en-GB"/>
        </w:rPr>
        <w:t>će</w:t>
      </w:r>
      <w:proofErr w:type="spellEnd"/>
      <w:r w:rsidRPr="006859AC">
        <w:rPr>
          <w:rFonts w:ascii="Cambria" w:hAnsi="Cambria"/>
          <w:lang w:val="en-GB"/>
        </w:rPr>
        <w:t xml:space="preserve"> se s </w:t>
      </w:r>
      <w:proofErr w:type="spellStart"/>
      <w:r w:rsidRPr="006859AC">
        <w:rPr>
          <w:rFonts w:ascii="Cambria" w:hAnsi="Cambria"/>
          <w:lang w:val="en-GB"/>
        </w:rPr>
        <w:t>polaznicima</w:t>
      </w:r>
      <w:proofErr w:type="spellEnd"/>
      <w:r w:rsidRPr="006859AC">
        <w:rPr>
          <w:rFonts w:ascii="Cambria" w:hAnsi="Cambria"/>
          <w:lang w:val="en-GB"/>
        </w:rPr>
        <w:t xml:space="preserve"> </w:t>
      </w:r>
      <w:proofErr w:type="spellStart"/>
      <w:r w:rsidRPr="006859AC">
        <w:rPr>
          <w:rFonts w:ascii="Cambria" w:hAnsi="Cambria"/>
          <w:lang w:val="en-GB"/>
        </w:rPr>
        <w:t>kolegija</w:t>
      </w:r>
      <w:proofErr w:type="spellEnd"/>
      <w:r w:rsidRPr="006859AC">
        <w:rPr>
          <w:rFonts w:ascii="Cambria" w:hAnsi="Cambria"/>
          <w:lang w:val="en-GB"/>
        </w:rPr>
        <w:t>.</w:t>
      </w:r>
    </w:p>
    <w:p w:rsidR="00FE39E3" w:rsidRPr="006859AC" w:rsidRDefault="00FE39E3" w:rsidP="00FE39E3">
      <w:pPr>
        <w:jc w:val="both"/>
        <w:rPr>
          <w:rFonts w:ascii="Cambria" w:hAnsi="Cambria"/>
          <w:lang w:val="en-GB"/>
        </w:rPr>
      </w:pPr>
    </w:p>
    <w:p w:rsidR="00FE39E3" w:rsidRPr="006859AC" w:rsidRDefault="00FE39E3" w:rsidP="00FE39E3">
      <w:pPr>
        <w:jc w:val="both"/>
        <w:rPr>
          <w:rFonts w:ascii="Cambria" w:hAnsi="Cambria"/>
          <w:lang w:val="en-GB"/>
        </w:rPr>
      </w:pPr>
      <w:proofErr w:type="spellStart"/>
      <w:r w:rsidRPr="006859AC">
        <w:rPr>
          <w:rFonts w:ascii="Cambria" w:hAnsi="Cambria"/>
          <w:b/>
          <w:lang w:val="en-GB"/>
        </w:rPr>
        <w:t>Obaveze</w:t>
      </w:r>
      <w:proofErr w:type="spellEnd"/>
      <w:r w:rsidRPr="006859AC">
        <w:rPr>
          <w:rFonts w:ascii="Cambria" w:hAnsi="Cambria"/>
          <w:lang w:val="en-GB"/>
        </w:rPr>
        <w:t xml:space="preserve">: 80 % </w:t>
      </w:r>
      <w:proofErr w:type="spellStart"/>
      <w:r w:rsidRPr="006859AC">
        <w:rPr>
          <w:rFonts w:ascii="Cambria" w:hAnsi="Cambria"/>
          <w:lang w:val="en-GB"/>
        </w:rPr>
        <w:t>prisutnosti</w:t>
      </w:r>
      <w:proofErr w:type="spellEnd"/>
      <w:r w:rsidR="001623FE">
        <w:rPr>
          <w:rFonts w:ascii="Cambria" w:hAnsi="Cambria"/>
          <w:lang w:val="en-GB"/>
        </w:rPr>
        <w:t xml:space="preserve"> (</w:t>
      </w:r>
      <w:proofErr w:type="spellStart"/>
      <w:r w:rsidR="001623FE">
        <w:rPr>
          <w:rFonts w:ascii="Cambria" w:hAnsi="Cambria"/>
          <w:lang w:val="en-GB"/>
        </w:rPr>
        <w:t>najviše</w:t>
      </w:r>
      <w:proofErr w:type="spellEnd"/>
      <w:r w:rsidR="001623FE">
        <w:rPr>
          <w:rFonts w:ascii="Cambria" w:hAnsi="Cambria"/>
          <w:lang w:val="en-GB"/>
        </w:rPr>
        <w:t xml:space="preserve"> 3 </w:t>
      </w:r>
      <w:proofErr w:type="spellStart"/>
      <w:r w:rsidR="001623FE">
        <w:rPr>
          <w:rFonts w:ascii="Cambria" w:hAnsi="Cambria"/>
          <w:lang w:val="en-GB"/>
        </w:rPr>
        <w:t>izostanka</w:t>
      </w:r>
      <w:proofErr w:type="spellEnd"/>
      <w:r w:rsidR="001623FE">
        <w:rPr>
          <w:rFonts w:ascii="Cambria" w:hAnsi="Cambria"/>
          <w:lang w:val="en-GB"/>
        </w:rPr>
        <w:t>)</w:t>
      </w:r>
      <w:r w:rsidRPr="006859AC">
        <w:rPr>
          <w:rFonts w:ascii="Cambria" w:hAnsi="Cambria"/>
          <w:lang w:val="en-GB"/>
        </w:rPr>
        <w:t xml:space="preserve">, </w:t>
      </w:r>
      <w:proofErr w:type="spellStart"/>
      <w:r w:rsidRPr="006859AC">
        <w:rPr>
          <w:rFonts w:ascii="Cambria" w:hAnsi="Cambria"/>
          <w:lang w:val="en-GB"/>
        </w:rPr>
        <w:t>izlaganje</w:t>
      </w:r>
      <w:proofErr w:type="spellEnd"/>
      <w:r w:rsidRPr="006859AC">
        <w:rPr>
          <w:rFonts w:ascii="Cambria" w:hAnsi="Cambria"/>
          <w:lang w:val="en-GB"/>
        </w:rPr>
        <w:t xml:space="preserve">, </w:t>
      </w:r>
      <w:proofErr w:type="spellStart"/>
      <w:r w:rsidRPr="006859AC">
        <w:rPr>
          <w:rFonts w:ascii="Cambria" w:hAnsi="Cambria"/>
          <w:lang w:val="en-GB"/>
        </w:rPr>
        <w:t>sudjelovanje</w:t>
      </w:r>
      <w:proofErr w:type="spellEnd"/>
      <w:r w:rsidRPr="006859AC">
        <w:rPr>
          <w:rFonts w:ascii="Cambria" w:hAnsi="Cambria"/>
          <w:lang w:val="en-GB"/>
        </w:rPr>
        <w:t xml:space="preserve"> u </w:t>
      </w:r>
      <w:proofErr w:type="spellStart"/>
      <w:r w:rsidRPr="006859AC">
        <w:rPr>
          <w:rFonts w:ascii="Cambria" w:hAnsi="Cambria"/>
          <w:lang w:val="en-GB"/>
        </w:rPr>
        <w:t>raspravi</w:t>
      </w:r>
      <w:proofErr w:type="spellEnd"/>
      <w:r w:rsidRPr="006859AC">
        <w:rPr>
          <w:rFonts w:ascii="Cambria" w:hAnsi="Cambria"/>
          <w:lang w:val="en-GB"/>
        </w:rPr>
        <w:t xml:space="preserve">, </w:t>
      </w:r>
      <w:proofErr w:type="spellStart"/>
      <w:r w:rsidRPr="006859AC">
        <w:rPr>
          <w:rFonts w:ascii="Cambria" w:hAnsi="Cambria"/>
          <w:lang w:val="en-GB"/>
        </w:rPr>
        <w:t>kritičko</w:t>
      </w:r>
      <w:proofErr w:type="spellEnd"/>
      <w:r w:rsidRPr="006859AC">
        <w:rPr>
          <w:rFonts w:ascii="Cambria" w:hAnsi="Cambria"/>
          <w:lang w:val="en-GB"/>
        </w:rPr>
        <w:t xml:space="preserve"> </w:t>
      </w:r>
      <w:proofErr w:type="spellStart"/>
      <w:r w:rsidRPr="006859AC">
        <w:rPr>
          <w:rFonts w:ascii="Cambria" w:hAnsi="Cambria"/>
          <w:lang w:val="en-GB"/>
        </w:rPr>
        <w:t>čitanje</w:t>
      </w:r>
      <w:proofErr w:type="spellEnd"/>
      <w:r w:rsidRPr="006859AC">
        <w:rPr>
          <w:rFonts w:ascii="Cambria" w:hAnsi="Cambria"/>
          <w:lang w:val="en-GB"/>
        </w:rPr>
        <w:t xml:space="preserve"> </w:t>
      </w:r>
      <w:proofErr w:type="spellStart"/>
      <w:r w:rsidRPr="006859AC">
        <w:rPr>
          <w:rFonts w:ascii="Cambria" w:hAnsi="Cambria"/>
          <w:lang w:val="en-GB"/>
        </w:rPr>
        <w:t>dogovorene</w:t>
      </w:r>
      <w:proofErr w:type="spellEnd"/>
      <w:r w:rsidRPr="006859AC">
        <w:rPr>
          <w:rFonts w:ascii="Cambria" w:hAnsi="Cambria"/>
          <w:lang w:val="en-GB"/>
        </w:rPr>
        <w:t xml:space="preserve"> literature</w:t>
      </w:r>
    </w:p>
    <w:p w:rsidR="00FE39E3" w:rsidRPr="006859AC" w:rsidRDefault="00FE39E3">
      <w:pPr>
        <w:rPr>
          <w:rFonts w:ascii="Cambria" w:hAnsi="Cambria"/>
        </w:rPr>
      </w:pPr>
      <w:r w:rsidRPr="006859AC">
        <w:rPr>
          <w:rFonts w:ascii="Cambria" w:hAnsi="Cambria"/>
          <w:b/>
        </w:rPr>
        <w:t>Ispit</w:t>
      </w:r>
      <w:r w:rsidRPr="006859AC">
        <w:rPr>
          <w:rFonts w:ascii="Cambria" w:hAnsi="Cambria"/>
        </w:rPr>
        <w:t>: pisani rad od 15 kartica</w:t>
      </w:r>
    </w:p>
    <w:p w:rsidR="00FE39E3" w:rsidRPr="006859AC" w:rsidRDefault="00FE39E3">
      <w:pPr>
        <w:rPr>
          <w:rFonts w:ascii="Cambria" w:hAnsi="Cambria"/>
        </w:rPr>
      </w:pPr>
      <w:r w:rsidRPr="006859AC">
        <w:rPr>
          <w:rFonts w:ascii="Cambria" w:hAnsi="Cambria"/>
          <w:b/>
        </w:rPr>
        <w:t>Plan rada</w:t>
      </w:r>
      <w:r w:rsidRPr="006859AC">
        <w:rPr>
          <w:rFonts w:ascii="Cambria" w:hAnsi="Cambria"/>
        </w:rPr>
        <w:t>:</w:t>
      </w:r>
    </w:p>
    <w:p w:rsidR="00FE39E3" w:rsidRPr="006859AC" w:rsidRDefault="00FE39E3" w:rsidP="00B12EA1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6859AC">
        <w:rPr>
          <w:rFonts w:ascii="Cambria" w:hAnsi="Cambria"/>
          <w:i/>
        </w:rPr>
        <w:t>Konstituiranje kolegija. Osnovne kategorije.</w:t>
      </w:r>
    </w:p>
    <w:p w:rsidR="006859AC" w:rsidRDefault="006859AC" w:rsidP="003E69F7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r>
        <w:rPr>
          <w:rFonts w:ascii="Cambria" w:hAnsi="Cambria"/>
          <w:i/>
        </w:rPr>
        <w:t>Problem romana: historijska poetika žanra</w:t>
      </w:r>
    </w:p>
    <w:p w:rsidR="00DC6766" w:rsidRDefault="00DC6766" w:rsidP="003E69F7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r>
        <w:rPr>
          <w:rFonts w:ascii="Cambria" w:hAnsi="Cambria"/>
          <w:i/>
        </w:rPr>
        <w:t>Rad distinkcije i njezine posljedice</w:t>
      </w:r>
    </w:p>
    <w:p w:rsidR="006859AC" w:rsidRDefault="006859AC" w:rsidP="003E69F7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r>
        <w:rPr>
          <w:rFonts w:ascii="Cambria" w:hAnsi="Cambria"/>
          <w:i/>
        </w:rPr>
        <w:t>Polje popularne kulture: predindustrijsko, industrijsko, postindustrijsko</w:t>
      </w:r>
    </w:p>
    <w:p w:rsidR="00880048" w:rsidRPr="006859AC" w:rsidRDefault="00880048" w:rsidP="003E69F7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r>
        <w:rPr>
          <w:rFonts w:ascii="Cambria" w:hAnsi="Cambria"/>
          <w:i/>
        </w:rPr>
        <w:t xml:space="preserve">Popularna književnost i </w:t>
      </w:r>
      <w:proofErr w:type="spellStart"/>
      <w:r>
        <w:rPr>
          <w:rFonts w:ascii="Cambria" w:hAnsi="Cambria"/>
          <w:i/>
        </w:rPr>
        <w:t>podžanrovi</w:t>
      </w:r>
      <w:proofErr w:type="spellEnd"/>
      <w:r>
        <w:rPr>
          <w:rFonts w:ascii="Cambria" w:hAnsi="Cambria"/>
          <w:i/>
        </w:rPr>
        <w:t xml:space="preserve"> romana</w:t>
      </w:r>
    </w:p>
    <w:p w:rsidR="003E69F7" w:rsidRPr="006859AC" w:rsidRDefault="002E67C2" w:rsidP="003E69F7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proofErr w:type="spellStart"/>
      <w:r>
        <w:rPr>
          <w:rFonts w:ascii="Cambria" w:hAnsi="Cambria"/>
          <w:i/>
        </w:rPr>
        <w:t>Ekskurs</w:t>
      </w:r>
      <w:proofErr w:type="spellEnd"/>
      <w:r>
        <w:rPr>
          <w:rFonts w:ascii="Cambria" w:hAnsi="Cambria"/>
          <w:i/>
        </w:rPr>
        <w:t>.</w:t>
      </w:r>
      <w:r w:rsidR="00DC6766">
        <w:rPr>
          <w:rFonts w:ascii="Cambria" w:hAnsi="Cambria"/>
          <w:i/>
        </w:rPr>
        <w:t xml:space="preserve"> </w:t>
      </w:r>
      <w:r w:rsidR="003E69F7" w:rsidRPr="006859AC">
        <w:rPr>
          <w:rFonts w:ascii="Cambria" w:hAnsi="Cambria"/>
          <w:i/>
        </w:rPr>
        <w:t>Popularno prije</w:t>
      </w:r>
      <w:r>
        <w:rPr>
          <w:rFonts w:ascii="Cambria" w:hAnsi="Cambria"/>
          <w:i/>
        </w:rPr>
        <w:t xml:space="preserve"> popularnog:</w:t>
      </w:r>
      <w:r w:rsidR="006859AC">
        <w:rPr>
          <w:rFonts w:ascii="Cambria" w:hAnsi="Cambria"/>
          <w:i/>
        </w:rPr>
        <w:t xml:space="preserve"> starogrčki ljubavni roman</w:t>
      </w:r>
      <w:r w:rsidR="00E65E8D" w:rsidRPr="006859AC">
        <w:rPr>
          <w:rFonts w:ascii="Cambria" w:hAnsi="Cambria"/>
          <w:i/>
        </w:rPr>
        <w:t>.</w:t>
      </w:r>
    </w:p>
    <w:p w:rsidR="00E6454D" w:rsidRPr="00880048" w:rsidRDefault="00E6454D" w:rsidP="00FE39E3">
      <w:pPr>
        <w:pStyle w:val="ListParagraph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  <w:i/>
        </w:rPr>
        <w:t>Dugo 19. stoljeće i transformacij</w:t>
      </w:r>
      <w:r w:rsidR="00880048">
        <w:rPr>
          <w:rFonts w:ascii="Cambria" w:hAnsi="Cambria"/>
          <w:i/>
        </w:rPr>
        <w:t>a književnog polja</w:t>
      </w:r>
    </w:p>
    <w:p w:rsidR="00880048" w:rsidRPr="00E6454D" w:rsidRDefault="00880048" w:rsidP="00FE39E3">
      <w:pPr>
        <w:pStyle w:val="ListParagraph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  <w:i/>
        </w:rPr>
        <w:t>Popularna kultura i moderni roman</w:t>
      </w:r>
    </w:p>
    <w:p w:rsidR="00FE39E3" w:rsidRPr="00DC6766" w:rsidRDefault="00E6454D" w:rsidP="00FE39E3">
      <w:pPr>
        <w:pStyle w:val="ListParagraph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  <w:i/>
        </w:rPr>
        <w:t>Popularno</w:t>
      </w:r>
      <w:r w:rsidR="00DC6766">
        <w:rPr>
          <w:rFonts w:ascii="Cambria" w:hAnsi="Cambria"/>
          <w:i/>
        </w:rPr>
        <w:t xml:space="preserve"> i intelektualno polje: Tri </w:t>
      </w:r>
      <w:proofErr w:type="spellStart"/>
      <w:r w:rsidR="00DC6766">
        <w:rPr>
          <w:rFonts w:ascii="Cambria" w:hAnsi="Cambria"/>
          <w:i/>
        </w:rPr>
        <w:t>kavaljera</w:t>
      </w:r>
      <w:proofErr w:type="spellEnd"/>
      <w:r w:rsidR="00DC6766">
        <w:rPr>
          <w:rFonts w:ascii="Cambria" w:hAnsi="Cambria"/>
          <w:i/>
        </w:rPr>
        <w:t xml:space="preserve"> frajle Melanije</w:t>
      </w:r>
      <w:r w:rsidR="00E65E8D" w:rsidRPr="006859AC">
        <w:rPr>
          <w:rFonts w:ascii="Cambria" w:hAnsi="Cambria"/>
          <w:i/>
        </w:rPr>
        <w:t>.</w:t>
      </w:r>
    </w:p>
    <w:p w:rsidR="00DC6766" w:rsidRPr="006859AC" w:rsidRDefault="00880048" w:rsidP="00FE39E3">
      <w:pPr>
        <w:pStyle w:val="ListParagraph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  <w:i/>
        </w:rPr>
        <w:t xml:space="preserve">Dualitet intelektualnog i popularnog u </w:t>
      </w:r>
      <w:proofErr w:type="spellStart"/>
      <w:r>
        <w:rPr>
          <w:rFonts w:ascii="Cambria" w:hAnsi="Cambria"/>
          <w:i/>
        </w:rPr>
        <w:t>Hesseovu</w:t>
      </w:r>
      <w:proofErr w:type="spellEnd"/>
      <w:r>
        <w:rPr>
          <w:rFonts w:ascii="Cambria" w:hAnsi="Cambria"/>
          <w:i/>
        </w:rPr>
        <w:t xml:space="preserve"> Stepskom vuku</w:t>
      </w:r>
    </w:p>
    <w:p w:rsidR="003E69F7" w:rsidRPr="006859AC" w:rsidRDefault="00880048" w:rsidP="00FE39E3">
      <w:pPr>
        <w:pStyle w:val="ListParagraph"/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  <w:i/>
        </w:rPr>
        <w:t>(Neprepoznata) tinejdžerska kultura:</w:t>
      </w:r>
      <w:r w:rsidR="00DC6766">
        <w:rPr>
          <w:rFonts w:ascii="Cambria" w:hAnsi="Cambria"/>
          <w:i/>
        </w:rPr>
        <w:t xml:space="preserve"> Salinger</w:t>
      </w:r>
    </w:p>
    <w:p w:rsidR="000E08C6" w:rsidRDefault="00DC6766" w:rsidP="00FE39E3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r>
        <w:rPr>
          <w:rFonts w:ascii="Cambria" w:hAnsi="Cambria"/>
          <w:i/>
        </w:rPr>
        <w:t xml:space="preserve">Nogomet u romanu. Dva primjera: </w:t>
      </w:r>
      <w:proofErr w:type="spellStart"/>
      <w:r>
        <w:rPr>
          <w:rFonts w:ascii="Cambria" w:hAnsi="Cambria"/>
          <w:i/>
        </w:rPr>
        <w:t>Oleš</w:t>
      </w:r>
      <w:r w:rsidR="002E67C2">
        <w:rPr>
          <w:rFonts w:ascii="Cambria" w:hAnsi="Cambria"/>
          <w:i/>
        </w:rPr>
        <w:t>a</w:t>
      </w:r>
      <w:proofErr w:type="spellEnd"/>
      <w:r>
        <w:rPr>
          <w:rFonts w:ascii="Cambria" w:hAnsi="Cambria"/>
          <w:i/>
        </w:rPr>
        <w:t xml:space="preserve"> i </w:t>
      </w:r>
      <w:proofErr w:type="spellStart"/>
      <w:r>
        <w:rPr>
          <w:rFonts w:ascii="Cambria" w:hAnsi="Cambria"/>
          <w:i/>
        </w:rPr>
        <w:t>Hornby</w:t>
      </w:r>
      <w:proofErr w:type="spellEnd"/>
    </w:p>
    <w:p w:rsidR="00DC6766" w:rsidRDefault="00880048" w:rsidP="00FE39E3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r>
        <w:rPr>
          <w:rFonts w:ascii="Cambria" w:hAnsi="Cambria"/>
          <w:i/>
        </w:rPr>
        <w:t xml:space="preserve">Utjecaji popularne kulture: </w:t>
      </w:r>
      <w:r w:rsidR="00DC6766">
        <w:rPr>
          <w:rFonts w:ascii="Cambria" w:hAnsi="Cambria"/>
          <w:i/>
        </w:rPr>
        <w:t>Blues rezervata</w:t>
      </w:r>
      <w:r>
        <w:rPr>
          <w:rFonts w:ascii="Cambria" w:hAnsi="Cambria"/>
          <w:i/>
        </w:rPr>
        <w:t xml:space="preserve"> </w:t>
      </w:r>
    </w:p>
    <w:p w:rsidR="003F5272" w:rsidRDefault="00DC6766" w:rsidP="003F5272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proofErr w:type="spellStart"/>
      <w:r>
        <w:rPr>
          <w:rFonts w:ascii="Cambria" w:hAnsi="Cambria"/>
          <w:i/>
        </w:rPr>
        <w:t>Pelevin</w:t>
      </w:r>
      <w:proofErr w:type="spellEnd"/>
      <w:r w:rsidR="003F5272">
        <w:rPr>
          <w:rFonts w:ascii="Cambria" w:hAnsi="Cambria"/>
          <w:i/>
        </w:rPr>
        <w:t>: tranzicija</w:t>
      </w:r>
      <w:r w:rsidR="00880048">
        <w:rPr>
          <w:rFonts w:ascii="Cambria" w:hAnsi="Cambria"/>
          <w:i/>
        </w:rPr>
        <w:t xml:space="preserve"> generacije P</w:t>
      </w:r>
    </w:p>
    <w:p w:rsidR="003F5272" w:rsidRPr="003F5272" w:rsidRDefault="003F5272" w:rsidP="003F5272">
      <w:pPr>
        <w:pStyle w:val="ListParagraph"/>
        <w:numPr>
          <w:ilvl w:val="0"/>
          <w:numId w:val="2"/>
        </w:numPr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Završna rasprava i </w:t>
      </w:r>
      <w:r w:rsidR="00880048">
        <w:rPr>
          <w:rFonts w:ascii="Cambria" w:hAnsi="Cambria"/>
          <w:i/>
        </w:rPr>
        <w:t>e</w:t>
      </w:r>
      <w:r>
        <w:rPr>
          <w:rFonts w:ascii="Cambria" w:hAnsi="Cambria"/>
          <w:i/>
        </w:rPr>
        <w:t>valuacije</w:t>
      </w:r>
    </w:p>
    <w:p w:rsidR="00DC6766" w:rsidRPr="006859AC" w:rsidRDefault="00DC6766" w:rsidP="00DC6766">
      <w:pPr>
        <w:pStyle w:val="ListParagraph"/>
        <w:ind w:left="1080"/>
        <w:rPr>
          <w:rFonts w:ascii="Cambria" w:hAnsi="Cambria"/>
          <w:i/>
        </w:rPr>
      </w:pPr>
    </w:p>
    <w:p w:rsidR="001E0D78" w:rsidRPr="006859AC" w:rsidRDefault="001E0D78" w:rsidP="00E65E8D">
      <w:pPr>
        <w:rPr>
          <w:rFonts w:ascii="Cambria" w:hAnsi="Cambria"/>
        </w:rPr>
      </w:pPr>
    </w:p>
    <w:p w:rsidR="005C4AA6" w:rsidRDefault="00880048" w:rsidP="00E65E8D">
      <w:pPr>
        <w:rPr>
          <w:rFonts w:ascii="Cambria" w:hAnsi="Cambria"/>
        </w:rPr>
      </w:pPr>
      <w:r>
        <w:rPr>
          <w:rFonts w:ascii="Cambria" w:hAnsi="Cambria"/>
          <w:b/>
        </w:rPr>
        <w:t>Osnovna l</w:t>
      </w:r>
      <w:r w:rsidR="001E0D78" w:rsidRPr="006859AC">
        <w:rPr>
          <w:rFonts w:ascii="Cambria" w:hAnsi="Cambria"/>
          <w:b/>
        </w:rPr>
        <w:t>iterat</w:t>
      </w:r>
      <w:r w:rsidR="00E65E8D" w:rsidRPr="006859AC">
        <w:rPr>
          <w:rFonts w:ascii="Cambria" w:hAnsi="Cambria"/>
          <w:b/>
        </w:rPr>
        <w:t>ura</w:t>
      </w:r>
      <w:r w:rsidR="00E65E8D" w:rsidRPr="006859AC">
        <w:rPr>
          <w:rFonts w:ascii="Cambria" w:hAnsi="Cambria"/>
        </w:rPr>
        <w:t xml:space="preserve">: </w:t>
      </w:r>
    </w:p>
    <w:p w:rsidR="00E65E8D" w:rsidRPr="006859AC" w:rsidRDefault="005C4AA6" w:rsidP="00E65E8D">
      <w:pPr>
        <w:rPr>
          <w:rFonts w:ascii="Cambria" w:hAnsi="Cambria"/>
        </w:rPr>
      </w:pPr>
      <w:r>
        <w:rPr>
          <w:rFonts w:ascii="Cambria" w:hAnsi="Cambria"/>
        </w:rPr>
        <w:t>(</w:t>
      </w:r>
      <w:r w:rsidR="00E65E8D" w:rsidRPr="006859AC">
        <w:rPr>
          <w:rFonts w:ascii="Cambria" w:hAnsi="Cambria"/>
        </w:rPr>
        <w:t>većina l</w:t>
      </w:r>
      <w:r w:rsidR="001E7F8E" w:rsidRPr="006859AC">
        <w:rPr>
          <w:rFonts w:ascii="Cambria" w:hAnsi="Cambria"/>
        </w:rPr>
        <w:t>iterature bit će dostupna na ome</w:t>
      </w:r>
      <w:r w:rsidR="00E65E8D" w:rsidRPr="006859AC">
        <w:rPr>
          <w:rFonts w:ascii="Cambria" w:hAnsi="Cambria"/>
        </w:rPr>
        <w:t>ga.ffzg.hr</w:t>
      </w:r>
      <w:r>
        <w:rPr>
          <w:rFonts w:ascii="Cambria" w:hAnsi="Cambria"/>
        </w:rPr>
        <w:t>, uz potpun popis naslova)</w:t>
      </w:r>
    </w:p>
    <w:p w:rsidR="00FD040F" w:rsidRPr="006859AC" w:rsidRDefault="00FD040F" w:rsidP="00E65E8D">
      <w:pPr>
        <w:rPr>
          <w:rFonts w:ascii="Cambria" w:hAnsi="Cambria"/>
        </w:rPr>
      </w:pPr>
    </w:p>
    <w:p w:rsidR="00B12EA1" w:rsidRPr="006859AC" w:rsidRDefault="00B12EA1" w:rsidP="00FD040F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6859AC">
        <w:rPr>
          <w:rFonts w:ascii="Cambria" w:hAnsi="Cambria"/>
        </w:rPr>
        <w:t xml:space="preserve">M. </w:t>
      </w:r>
      <w:proofErr w:type="spellStart"/>
      <w:r w:rsidRPr="006859AC">
        <w:rPr>
          <w:rFonts w:ascii="Cambria" w:hAnsi="Cambria"/>
        </w:rPr>
        <w:t>Bahtin</w:t>
      </w:r>
      <w:proofErr w:type="spellEnd"/>
      <w:r w:rsidRPr="006859AC">
        <w:rPr>
          <w:rFonts w:ascii="Cambria" w:hAnsi="Cambria"/>
        </w:rPr>
        <w:t xml:space="preserve"> </w:t>
      </w:r>
      <w:r w:rsidR="001E0D78" w:rsidRPr="006859AC">
        <w:rPr>
          <w:rFonts w:ascii="Cambria" w:hAnsi="Cambria"/>
        </w:rPr>
        <w:t xml:space="preserve">(1989) </w:t>
      </w:r>
      <w:r w:rsidR="001E0D78" w:rsidRPr="006859AC">
        <w:rPr>
          <w:rFonts w:ascii="Cambria" w:hAnsi="Cambria"/>
          <w:i/>
        </w:rPr>
        <w:t>O romanu</w:t>
      </w:r>
      <w:r w:rsidR="001E0D78" w:rsidRPr="006859AC">
        <w:rPr>
          <w:rFonts w:ascii="Cambria" w:hAnsi="Cambria"/>
        </w:rPr>
        <w:t xml:space="preserve">, Beograd: </w:t>
      </w:r>
      <w:proofErr w:type="spellStart"/>
      <w:r w:rsidR="001E0D78" w:rsidRPr="006859AC">
        <w:rPr>
          <w:rFonts w:ascii="Cambria" w:hAnsi="Cambria"/>
        </w:rPr>
        <w:t>Nolit</w:t>
      </w:r>
      <w:proofErr w:type="spellEnd"/>
    </w:p>
    <w:p w:rsidR="001E0D78" w:rsidRPr="006859AC" w:rsidRDefault="001E0D78" w:rsidP="00FD040F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6859AC">
        <w:rPr>
          <w:rFonts w:ascii="Cambria" w:hAnsi="Cambria"/>
        </w:rPr>
        <w:t xml:space="preserve">P. </w:t>
      </w:r>
      <w:proofErr w:type="spellStart"/>
      <w:r w:rsidRPr="006859AC">
        <w:rPr>
          <w:rFonts w:ascii="Cambria" w:hAnsi="Cambria"/>
        </w:rPr>
        <w:t>Bourdieu</w:t>
      </w:r>
      <w:proofErr w:type="spellEnd"/>
      <w:r w:rsidRPr="006859AC">
        <w:rPr>
          <w:rFonts w:ascii="Cambria" w:hAnsi="Cambria"/>
        </w:rPr>
        <w:t xml:space="preserve"> (2011) </w:t>
      </w:r>
      <w:r w:rsidRPr="006859AC">
        <w:rPr>
          <w:rFonts w:ascii="Cambria" w:hAnsi="Cambria"/>
          <w:i/>
        </w:rPr>
        <w:t>Distinkcija. Društvena kritika suđenja</w:t>
      </w:r>
      <w:r w:rsidRPr="006859AC">
        <w:rPr>
          <w:rFonts w:ascii="Cambria" w:hAnsi="Cambria"/>
        </w:rPr>
        <w:t>, Zagreb: Antibarbarus</w:t>
      </w:r>
    </w:p>
    <w:p w:rsidR="000E08C6" w:rsidRPr="006859AC" w:rsidRDefault="000E08C6" w:rsidP="00FD040F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6859AC">
        <w:rPr>
          <w:rFonts w:ascii="Cambria" w:hAnsi="Cambria"/>
          <w:lang w:val="en-US"/>
        </w:rPr>
        <w:lastRenderedPageBreak/>
        <w:t>R. Bowlby</w:t>
      </w:r>
      <w:r w:rsidRPr="006859AC">
        <w:rPr>
          <w:rFonts w:ascii="Cambria" w:hAnsi="Cambria"/>
        </w:rPr>
        <w:t xml:space="preserve"> (2005) </w:t>
      </w:r>
      <w:proofErr w:type="spellStart"/>
      <w:r w:rsidRPr="006859AC">
        <w:rPr>
          <w:rFonts w:ascii="Cambria" w:hAnsi="Cambria"/>
          <w:lang w:val="en-US"/>
        </w:rPr>
        <w:t>Čitatelj</w:t>
      </w:r>
      <w:proofErr w:type="spellEnd"/>
      <w:r w:rsidRPr="006859AC">
        <w:rPr>
          <w:rFonts w:ascii="Cambria" w:hAnsi="Cambria"/>
          <w:lang w:val="en-US"/>
        </w:rPr>
        <w:t>/</w:t>
      </w:r>
      <w:proofErr w:type="spellStart"/>
      <w:r w:rsidRPr="006859AC">
        <w:rPr>
          <w:rFonts w:ascii="Cambria" w:hAnsi="Cambria"/>
          <w:lang w:val="en-US"/>
        </w:rPr>
        <w:t>ica</w:t>
      </w:r>
      <w:proofErr w:type="spellEnd"/>
      <w:r w:rsidRPr="006859AC">
        <w:rPr>
          <w:rFonts w:ascii="Cambria" w:hAnsi="Cambria"/>
          <w:lang w:val="en-US"/>
        </w:rPr>
        <w:t xml:space="preserve"> u </w:t>
      </w:r>
      <w:proofErr w:type="spellStart"/>
      <w:r w:rsidRPr="006859AC">
        <w:rPr>
          <w:rFonts w:ascii="Cambria" w:hAnsi="Cambria"/>
          <w:lang w:val="en-US"/>
        </w:rPr>
        <w:t>supermarketu</w:t>
      </w:r>
      <w:proofErr w:type="spellEnd"/>
      <w:r w:rsidRPr="006859AC">
        <w:rPr>
          <w:rFonts w:ascii="Cambria" w:hAnsi="Cambria"/>
          <w:lang w:val="en-US"/>
        </w:rPr>
        <w:t>, Quorum 21 (2005), br. 2, str. 160-184.</w:t>
      </w:r>
    </w:p>
    <w:p w:rsidR="000E08C6" w:rsidRDefault="000E08C6" w:rsidP="000E08C6">
      <w:pPr>
        <w:pStyle w:val="ListParagraph"/>
        <w:numPr>
          <w:ilvl w:val="0"/>
          <w:numId w:val="3"/>
        </w:numPr>
        <w:spacing w:after="120"/>
        <w:rPr>
          <w:rFonts w:ascii="Cambria" w:hAnsi="Cambria"/>
        </w:rPr>
      </w:pPr>
      <w:r w:rsidRPr="006859AC">
        <w:rPr>
          <w:rFonts w:ascii="Cambria" w:hAnsi="Cambria"/>
        </w:rPr>
        <w:t xml:space="preserve">D. Duda, </w:t>
      </w:r>
      <w:proofErr w:type="spellStart"/>
      <w:r w:rsidRPr="006859AC">
        <w:rPr>
          <w:rFonts w:ascii="Cambria" w:hAnsi="Cambria"/>
        </w:rPr>
        <w:t>ur</w:t>
      </w:r>
      <w:proofErr w:type="spellEnd"/>
      <w:r w:rsidRPr="006859AC">
        <w:rPr>
          <w:rFonts w:ascii="Cambria" w:hAnsi="Cambria"/>
        </w:rPr>
        <w:t xml:space="preserve">. (2006) </w:t>
      </w:r>
      <w:r w:rsidRPr="006859AC">
        <w:rPr>
          <w:rFonts w:ascii="Cambria" w:hAnsi="Cambria"/>
          <w:i/>
        </w:rPr>
        <w:t>Politika teorije</w:t>
      </w:r>
      <w:r w:rsidRPr="006859AC">
        <w:rPr>
          <w:rFonts w:ascii="Cambria" w:hAnsi="Cambria"/>
        </w:rPr>
        <w:t xml:space="preserve">. </w:t>
      </w:r>
      <w:r w:rsidRPr="006859AC">
        <w:rPr>
          <w:rFonts w:ascii="Cambria" w:hAnsi="Cambria"/>
          <w:i/>
        </w:rPr>
        <w:t>Zbornik rasprava iz kulturalnih studija</w:t>
      </w:r>
      <w:r w:rsidRPr="006859AC">
        <w:rPr>
          <w:rFonts w:ascii="Cambria" w:hAnsi="Cambria"/>
        </w:rPr>
        <w:t xml:space="preserve">, Zagreb: </w:t>
      </w:r>
      <w:proofErr w:type="spellStart"/>
      <w:r w:rsidRPr="006859AC">
        <w:rPr>
          <w:rFonts w:ascii="Cambria" w:hAnsi="Cambria"/>
        </w:rPr>
        <w:t>Disput</w:t>
      </w:r>
      <w:proofErr w:type="spellEnd"/>
    </w:p>
    <w:p w:rsidR="005C4AA6" w:rsidRPr="005C4AA6" w:rsidRDefault="005C4AA6" w:rsidP="005C4AA6">
      <w:pPr>
        <w:pStyle w:val="ListParagraph"/>
        <w:numPr>
          <w:ilvl w:val="0"/>
          <w:numId w:val="3"/>
        </w:numPr>
        <w:rPr>
          <w:rFonts w:ascii="Cambria" w:hAnsi="Cambria"/>
          <w:lang w:val="en-US"/>
        </w:rPr>
      </w:pPr>
      <w:r w:rsidRPr="005C4AA6">
        <w:rPr>
          <w:rFonts w:ascii="Cambria" w:hAnsi="Cambria"/>
          <w:lang w:val="en-US"/>
        </w:rPr>
        <w:t xml:space="preserve">K. </w:t>
      </w:r>
      <w:proofErr w:type="spellStart"/>
      <w:r w:rsidRPr="005C4AA6">
        <w:rPr>
          <w:rFonts w:ascii="Cambria" w:hAnsi="Cambria"/>
          <w:lang w:val="en-US"/>
        </w:rPr>
        <w:t>Geldner</w:t>
      </w:r>
      <w:proofErr w:type="spellEnd"/>
      <w:r w:rsidRPr="005C4AA6">
        <w:rPr>
          <w:rFonts w:ascii="Cambria" w:hAnsi="Cambria"/>
          <w:lang w:val="en-US"/>
        </w:rPr>
        <w:t xml:space="preserve"> (2005) </w:t>
      </w:r>
      <w:r w:rsidRPr="005C4AA6">
        <w:rPr>
          <w:rFonts w:ascii="Cambria" w:hAnsi="Cambria"/>
          <w:i/>
          <w:lang w:val="en-US"/>
        </w:rPr>
        <w:t xml:space="preserve">Popular </w:t>
      </w:r>
      <w:proofErr w:type="spellStart"/>
      <w:r w:rsidRPr="005C4AA6">
        <w:rPr>
          <w:rFonts w:ascii="Cambria" w:hAnsi="Cambria"/>
          <w:i/>
          <w:lang w:val="en-US"/>
        </w:rPr>
        <w:t>Fiction</w:t>
      </w:r>
      <w:proofErr w:type="spellEnd"/>
      <w:r w:rsidRPr="005C4AA6">
        <w:rPr>
          <w:rFonts w:ascii="Cambria" w:hAnsi="Cambria"/>
          <w:i/>
          <w:lang w:val="en-US"/>
        </w:rPr>
        <w:t>: </w:t>
      </w:r>
      <w:proofErr w:type="spellStart"/>
      <w:r w:rsidRPr="005C4AA6">
        <w:rPr>
          <w:rFonts w:ascii="Cambria" w:hAnsi="Cambria"/>
          <w:i/>
          <w:lang w:val="en-US"/>
        </w:rPr>
        <w:t>The</w:t>
      </w:r>
      <w:proofErr w:type="spellEnd"/>
      <w:r w:rsidRPr="005C4AA6">
        <w:rPr>
          <w:rFonts w:ascii="Cambria" w:hAnsi="Cambria"/>
          <w:i/>
          <w:lang w:val="en-US"/>
        </w:rPr>
        <w:t xml:space="preserve"> </w:t>
      </w:r>
      <w:proofErr w:type="spellStart"/>
      <w:r w:rsidRPr="005C4AA6">
        <w:rPr>
          <w:rFonts w:ascii="Cambria" w:hAnsi="Cambria"/>
          <w:i/>
          <w:lang w:val="en-US"/>
        </w:rPr>
        <w:t>Logics</w:t>
      </w:r>
      <w:proofErr w:type="spellEnd"/>
      <w:r w:rsidRPr="005C4AA6">
        <w:rPr>
          <w:rFonts w:ascii="Cambria" w:hAnsi="Cambria"/>
          <w:i/>
          <w:lang w:val="en-US"/>
        </w:rPr>
        <w:t xml:space="preserve"> and </w:t>
      </w:r>
      <w:proofErr w:type="spellStart"/>
      <w:r w:rsidRPr="005C4AA6">
        <w:rPr>
          <w:rFonts w:ascii="Cambria" w:hAnsi="Cambria"/>
          <w:i/>
          <w:lang w:val="en-US"/>
        </w:rPr>
        <w:t>Practices</w:t>
      </w:r>
      <w:proofErr w:type="spellEnd"/>
      <w:r w:rsidRPr="005C4AA6">
        <w:rPr>
          <w:rFonts w:ascii="Cambria" w:hAnsi="Cambria"/>
          <w:i/>
          <w:lang w:val="en-US"/>
        </w:rPr>
        <w:t xml:space="preserve"> of a Literary Field</w:t>
      </w:r>
      <w:r>
        <w:rPr>
          <w:rFonts w:ascii="Cambria" w:hAnsi="Cambria"/>
          <w:lang w:val="en-US"/>
        </w:rPr>
        <w:t>, London &amp; New York: Routledge</w:t>
      </w:r>
      <w:bookmarkStart w:id="0" w:name="_GoBack"/>
      <w:bookmarkEnd w:id="0"/>
    </w:p>
    <w:p w:rsidR="00372FCA" w:rsidRPr="006859AC" w:rsidRDefault="00372FCA" w:rsidP="00372FCA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6859AC">
        <w:rPr>
          <w:rFonts w:ascii="Cambria" w:hAnsi="Cambria"/>
        </w:rPr>
        <w:t xml:space="preserve">D. </w:t>
      </w:r>
      <w:proofErr w:type="spellStart"/>
      <w:r w:rsidRPr="006859AC">
        <w:rPr>
          <w:rFonts w:ascii="Cambria" w:hAnsi="Cambria"/>
        </w:rPr>
        <w:t>Strinati</w:t>
      </w:r>
      <w:proofErr w:type="spellEnd"/>
      <w:r w:rsidRPr="006859AC">
        <w:rPr>
          <w:rFonts w:ascii="Cambria" w:hAnsi="Cambria"/>
        </w:rPr>
        <w:t xml:space="preserve"> (2004) </w:t>
      </w:r>
      <w:proofErr w:type="spellStart"/>
      <w:r w:rsidRPr="006859AC">
        <w:rPr>
          <w:rFonts w:ascii="Cambria" w:hAnsi="Cambria"/>
          <w:i/>
        </w:rPr>
        <w:t>An</w:t>
      </w:r>
      <w:proofErr w:type="spellEnd"/>
      <w:r w:rsidRPr="006859AC">
        <w:rPr>
          <w:rFonts w:ascii="Cambria" w:hAnsi="Cambria"/>
          <w:i/>
        </w:rPr>
        <w:t xml:space="preserve"> </w:t>
      </w:r>
      <w:proofErr w:type="spellStart"/>
      <w:r w:rsidRPr="006859AC">
        <w:rPr>
          <w:rFonts w:ascii="Cambria" w:hAnsi="Cambria"/>
          <w:i/>
        </w:rPr>
        <w:t>Introduction</w:t>
      </w:r>
      <w:proofErr w:type="spellEnd"/>
      <w:r w:rsidRPr="006859AC">
        <w:rPr>
          <w:rFonts w:ascii="Cambria" w:hAnsi="Cambria"/>
          <w:i/>
        </w:rPr>
        <w:t xml:space="preserve"> to </w:t>
      </w:r>
      <w:proofErr w:type="spellStart"/>
      <w:r w:rsidRPr="006859AC">
        <w:rPr>
          <w:rFonts w:ascii="Cambria" w:hAnsi="Cambria"/>
          <w:i/>
        </w:rPr>
        <w:t>Theories</w:t>
      </w:r>
      <w:proofErr w:type="spellEnd"/>
      <w:r w:rsidRPr="006859AC">
        <w:rPr>
          <w:rFonts w:ascii="Cambria" w:hAnsi="Cambria"/>
          <w:i/>
        </w:rPr>
        <w:t xml:space="preserve"> </w:t>
      </w:r>
      <w:proofErr w:type="spellStart"/>
      <w:r w:rsidRPr="006859AC">
        <w:rPr>
          <w:rFonts w:ascii="Cambria" w:hAnsi="Cambria"/>
          <w:i/>
        </w:rPr>
        <w:t>of</w:t>
      </w:r>
      <w:proofErr w:type="spellEnd"/>
      <w:r w:rsidRPr="006859AC">
        <w:rPr>
          <w:rFonts w:ascii="Cambria" w:hAnsi="Cambria"/>
          <w:i/>
        </w:rPr>
        <w:t xml:space="preserve"> Popular </w:t>
      </w:r>
      <w:proofErr w:type="spellStart"/>
      <w:r w:rsidRPr="006859AC">
        <w:rPr>
          <w:rFonts w:ascii="Cambria" w:hAnsi="Cambria"/>
          <w:i/>
        </w:rPr>
        <w:t>Culture</w:t>
      </w:r>
      <w:proofErr w:type="spellEnd"/>
      <w:r w:rsidRPr="006859AC">
        <w:rPr>
          <w:rFonts w:ascii="Cambria" w:hAnsi="Cambria"/>
        </w:rPr>
        <w:t xml:space="preserve">, London &amp; New York: </w:t>
      </w:r>
      <w:proofErr w:type="spellStart"/>
      <w:r w:rsidRPr="006859AC">
        <w:rPr>
          <w:rFonts w:ascii="Cambria" w:hAnsi="Cambria"/>
        </w:rPr>
        <w:t>Routledge</w:t>
      </w:r>
      <w:proofErr w:type="spellEnd"/>
    </w:p>
    <w:p w:rsidR="000E08C6" w:rsidRPr="006859AC" w:rsidRDefault="000E08C6" w:rsidP="00880048">
      <w:pPr>
        <w:pStyle w:val="ListParagraph"/>
        <w:rPr>
          <w:rFonts w:ascii="Cambria" w:hAnsi="Cambria"/>
        </w:rPr>
      </w:pPr>
    </w:p>
    <w:p w:rsidR="00592A5E" w:rsidRPr="006859AC" w:rsidRDefault="00592A5E" w:rsidP="00592A5E">
      <w:pPr>
        <w:rPr>
          <w:rFonts w:ascii="Cambria" w:hAnsi="Cambria"/>
        </w:rPr>
      </w:pPr>
    </w:p>
    <w:p w:rsidR="00592A5E" w:rsidRPr="006859AC" w:rsidRDefault="00592A5E" w:rsidP="00592A5E">
      <w:pPr>
        <w:ind w:left="720"/>
        <w:rPr>
          <w:rFonts w:ascii="Cambria" w:hAnsi="Cambria"/>
        </w:rPr>
      </w:pPr>
    </w:p>
    <w:p w:rsidR="003E69F7" w:rsidRPr="006859AC" w:rsidRDefault="003E69F7">
      <w:pPr>
        <w:rPr>
          <w:rFonts w:ascii="Cambria" w:hAnsi="Cambria"/>
        </w:rPr>
      </w:pPr>
    </w:p>
    <w:sectPr w:rsidR="003E69F7" w:rsidRPr="006859AC" w:rsidSect="00B1165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456CB"/>
    <w:multiLevelType w:val="hybridMultilevel"/>
    <w:tmpl w:val="75B88A84"/>
    <w:lvl w:ilvl="0" w:tplc="C700C6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A0FB0"/>
    <w:multiLevelType w:val="hybridMultilevel"/>
    <w:tmpl w:val="ECCE2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31C2C"/>
    <w:multiLevelType w:val="hybridMultilevel"/>
    <w:tmpl w:val="249AAE90"/>
    <w:lvl w:ilvl="0" w:tplc="5F6E9DF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9E3"/>
    <w:rsid w:val="000E08C6"/>
    <w:rsid w:val="001623FE"/>
    <w:rsid w:val="001E0D78"/>
    <w:rsid w:val="001E7F8E"/>
    <w:rsid w:val="001F6D0F"/>
    <w:rsid w:val="002E67C2"/>
    <w:rsid w:val="002F08F3"/>
    <w:rsid w:val="003611A6"/>
    <w:rsid w:val="00372FCA"/>
    <w:rsid w:val="003A1CF5"/>
    <w:rsid w:val="003E69F7"/>
    <w:rsid w:val="003F5272"/>
    <w:rsid w:val="00592A5E"/>
    <w:rsid w:val="005C4AA6"/>
    <w:rsid w:val="0067774D"/>
    <w:rsid w:val="006859AC"/>
    <w:rsid w:val="006F6DF1"/>
    <w:rsid w:val="00880048"/>
    <w:rsid w:val="00B1165D"/>
    <w:rsid w:val="00B12EA1"/>
    <w:rsid w:val="00B568C8"/>
    <w:rsid w:val="00C07658"/>
    <w:rsid w:val="00DC6766"/>
    <w:rsid w:val="00E6454D"/>
    <w:rsid w:val="00E65E8D"/>
    <w:rsid w:val="00FD040F"/>
    <w:rsid w:val="00FE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BA8FE9"/>
  <w15:docId w15:val="{6C3A0020-FA80-E649-BC5E-8EB6368E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11A6"/>
    <w:rPr>
      <w:lang w:val="hr-HR"/>
    </w:rPr>
  </w:style>
  <w:style w:type="paragraph" w:styleId="Heading1">
    <w:name w:val="heading 1"/>
    <w:basedOn w:val="Normal"/>
    <w:link w:val="Heading1Char"/>
    <w:uiPriority w:val="9"/>
    <w:qFormat/>
    <w:rsid w:val="005C4AA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9E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4AA6"/>
    <w:rPr>
      <w:rFonts w:ascii="Times New Roman" w:eastAsia="Times New Roman" w:hAnsi="Times New Roman" w:cs="Times New Roman"/>
      <w:b/>
      <w:bCs/>
      <w:kern w:val="36"/>
      <w:sz w:val="48"/>
      <w:szCs w:val="48"/>
      <w:lang w:val="hr-HR" w:eastAsia="hr-HR"/>
    </w:rPr>
  </w:style>
  <w:style w:type="character" w:customStyle="1" w:styleId="fn">
    <w:name w:val="fn"/>
    <w:basedOn w:val="DefaultParagraphFont"/>
    <w:rsid w:val="005C4AA6"/>
  </w:style>
  <w:style w:type="character" w:customStyle="1" w:styleId="apple-converted-space">
    <w:name w:val="apple-converted-space"/>
    <w:basedOn w:val="DefaultParagraphFont"/>
    <w:rsid w:val="005C4AA6"/>
  </w:style>
  <w:style w:type="character" w:customStyle="1" w:styleId="subtitle">
    <w:name w:val="subtitle"/>
    <w:basedOn w:val="DefaultParagraphFont"/>
    <w:rsid w:val="005C4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9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2637</Characters>
  <Application>Microsoft Office Word</Application>
  <DocSecurity>0</DocSecurity>
  <Lines>138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Duda</dc:creator>
  <cp:keywords/>
  <dc:description/>
  <cp:lastModifiedBy>Dean Duda</cp:lastModifiedBy>
  <cp:revision>2</cp:revision>
  <dcterms:created xsi:type="dcterms:W3CDTF">2018-02-15T17:47:00Z</dcterms:created>
  <dcterms:modified xsi:type="dcterms:W3CDTF">2018-02-15T17:47:00Z</dcterms:modified>
</cp:coreProperties>
</file>